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D7" w:rsidRDefault="002F30D7" w:rsidP="002F30D7">
      <w:pPr>
        <w:pStyle w:val="1"/>
        <w:spacing w:before="0" w:after="150" w:line="288" w:lineRule="atLeast"/>
        <w:jc w:val="center"/>
        <w:rPr>
          <w:rFonts w:ascii="Arial" w:hAnsi="Arial" w:cs="Arial"/>
          <w:color w:val="000000"/>
          <w:spacing w:val="3"/>
          <w:sz w:val="33"/>
          <w:szCs w:val="33"/>
        </w:rPr>
      </w:pPr>
      <w:bookmarkStart w:id="0" w:name="_GoBack"/>
      <w:bookmarkEnd w:id="0"/>
      <w:r>
        <w:rPr>
          <w:rFonts w:ascii="Arial" w:hAnsi="Arial" w:cs="Arial"/>
          <w:color w:val="000000"/>
          <w:spacing w:val="3"/>
          <w:sz w:val="33"/>
          <w:szCs w:val="33"/>
        </w:rPr>
        <w:t>Приказ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Зарегистрирован в Минюсте РФ 6 октября 2010 г. Регистрационный N 18638</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(1 ч. ), ст. 1036; N 15, ст.1555; N 23, ст. 2713; N 42, ст. 4825; N 46, ст. 5337; N 48, ст. 5618; 2009, N 2, ст. 244; N 3, ст. 378; N 6, ст. 738; N 12, ст. 1427, 1434; N 33, ст. 4083, 4088; N 43, ст. 5064; N 45, ст. 5350; 2010, N 4, ст. 394; N 11, ст. 1225; N 25, ст. 3167; N 26, ст. 3350; N 31, 4251), </w:t>
      </w:r>
      <w:r>
        <w:rPr>
          <w:rFonts w:ascii="Arial" w:hAnsi="Arial" w:cs="Arial"/>
          <w:b/>
          <w:bCs/>
          <w:color w:val="000000"/>
          <w:spacing w:val="3"/>
        </w:rPr>
        <w:t>приказываю:</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Министр Т. Голикова</w:t>
      </w:r>
    </w:p>
    <w:p w:rsidR="002F30D7" w:rsidRDefault="002F30D7" w:rsidP="002F30D7">
      <w:pPr>
        <w:pStyle w:val="a3"/>
        <w:spacing w:before="0" w:beforeAutospacing="0" w:after="300" w:afterAutospacing="0" w:line="384" w:lineRule="atLeast"/>
        <w:jc w:val="right"/>
        <w:textAlignment w:val="top"/>
        <w:rPr>
          <w:rFonts w:ascii="Arial" w:hAnsi="Arial" w:cs="Arial"/>
          <w:color w:val="000000"/>
          <w:spacing w:val="3"/>
        </w:rPr>
      </w:pPr>
      <w:r>
        <w:rPr>
          <w:rFonts w:ascii="Arial" w:hAnsi="Arial" w:cs="Arial"/>
          <w:i/>
          <w:iCs/>
          <w:color w:val="000000"/>
          <w:spacing w:val="3"/>
        </w:rPr>
        <w:t>Приложение</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Единый квалификационный справочник должностей руководителей, специалистов и служащих</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Раздел "Квалификационные характеристики должностей работников образования"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 Общие положения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w:t>
      </w:r>
      <w:r>
        <w:rPr>
          <w:rFonts w:ascii="Arial" w:hAnsi="Arial" w:cs="Arial"/>
          <w:color w:val="000000"/>
          <w:spacing w:val="3"/>
        </w:rPr>
        <w:lastRenderedPageBreak/>
        <w:t>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4. Квалификационная характеристика каждой должности имеет три раздела: "Должностные обязанности", "Должен знать" и "Требования к квалификации".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lastRenderedPageBreak/>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 xml:space="preserve">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w:t>
      </w:r>
      <w:r>
        <w:rPr>
          <w:rFonts w:ascii="Arial" w:hAnsi="Arial" w:cs="Arial"/>
          <w:color w:val="000000"/>
          <w:spacing w:val="3"/>
        </w:rPr>
        <w:lastRenderedPageBreak/>
        <w:t>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II. Должности руководителей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Руководитель (директор, заведующий, начальник) образовательного учреждения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контингента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w:t>
      </w:r>
      <w:r>
        <w:rPr>
          <w:rFonts w:ascii="Arial" w:hAnsi="Arial" w:cs="Arial"/>
          <w:color w:val="000000"/>
          <w:spacing w:val="3"/>
        </w:rPr>
        <w:lastRenderedPageBreak/>
        <w:t xml:space="preserve">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w:t>
      </w:r>
      <w:r>
        <w:rPr>
          <w:rFonts w:ascii="Arial" w:hAnsi="Arial" w:cs="Arial"/>
          <w:color w:val="000000"/>
          <w:spacing w:val="3"/>
        </w:rPr>
        <w:lastRenderedPageBreak/>
        <w:t>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w:t>
      </w:r>
      <w:r>
        <w:rPr>
          <w:rFonts w:ascii="Arial" w:hAnsi="Arial" w:cs="Arial"/>
          <w:color w:val="000000"/>
          <w:spacing w:val="3"/>
        </w:rPr>
        <w:lastRenderedPageBreak/>
        <w:t>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Заместитель руководителя (директора, заведующего, начальника) образовательного учреждения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w:t>
      </w:r>
      <w:r>
        <w:rPr>
          <w:rFonts w:ascii="Arial" w:hAnsi="Arial" w:cs="Arial"/>
          <w:color w:val="000000"/>
          <w:spacing w:val="3"/>
        </w:rPr>
        <w:lastRenderedPageBreak/>
        <w:t>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w:t>
      </w:r>
      <w:r>
        <w:rPr>
          <w:rFonts w:ascii="Arial" w:hAnsi="Arial" w:cs="Arial"/>
          <w:color w:val="000000"/>
          <w:spacing w:val="3"/>
        </w:rPr>
        <w:lastRenderedPageBreak/>
        <w:t>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Руководитель (заведующий, начальник, директор, управляющий) структурного подразделения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w:t>
      </w:r>
      <w:r>
        <w:rPr>
          <w:rFonts w:ascii="Arial" w:hAnsi="Arial" w:cs="Arial"/>
          <w:color w:val="000000"/>
          <w:spacing w:val="3"/>
        </w:rPr>
        <w:lastRenderedPageBreak/>
        <w:t>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 xml:space="preserve">приоритетные направления развития образовательной системы Российской Федерации; законы и иные нормативные правовые акты, </w:t>
      </w:r>
      <w:r>
        <w:rPr>
          <w:rFonts w:ascii="Arial" w:hAnsi="Arial" w:cs="Arial"/>
          <w:color w:val="000000"/>
          <w:spacing w:val="3"/>
        </w:rPr>
        <w:lastRenderedPageBreak/>
        <w:t>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Старший мастер</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 xml:space="preserve">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w:t>
      </w:r>
      <w:r>
        <w:rPr>
          <w:rFonts w:ascii="Arial" w:hAnsi="Arial" w:cs="Arial"/>
          <w:color w:val="000000"/>
          <w:spacing w:val="3"/>
        </w:rPr>
        <w:lastRenderedPageBreak/>
        <w:t>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 xml:space="preserve">Высшее профессиональное образование по специальности, соответствующей профилям обучения, и стаж работы не менее </w:t>
      </w:r>
      <w:r>
        <w:rPr>
          <w:rFonts w:ascii="Arial" w:hAnsi="Arial" w:cs="Arial"/>
          <w:color w:val="000000"/>
          <w:spacing w:val="3"/>
        </w:rPr>
        <w:lastRenderedPageBreak/>
        <w:t>2 лет или среднее профессиональное образование по специальности, соответствующей профилям обучения, и стаж работы не менее 5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III. Должности педагогических работников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Учитель</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w:t>
      </w:r>
      <w:r>
        <w:rPr>
          <w:rFonts w:ascii="Arial" w:hAnsi="Arial" w:cs="Arial"/>
          <w:color w:val="000000"/>
          <w:spacing w:val="3"/>
        </w:rPr>
        <w:lastRenderedPageBreak/>
        <w:t>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Преподаватель</w:t>
      </w:r>
      <w:r>
        <w:rPr>
          <w:rFonts w:ascii="Arial" w:hAnsi="Arial" w:cs="Arial"/>
          <w:b/>
          <w:bCs/>
          <w:color w:val="000000"/>
          <w:spacing w:val="3"/>
          <w:sz w:val="18"/>
          <w:szCs w:val="18"/>
          <w:vertAlign w:val="superscript"/>
        </w:rPr>
        <w:t>1</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xml:space="preserve">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w:t>
      </w:r>
      <w:r>
        <w:rPr>
          <w:rFonts w:ascii="Arial" w:hAnsi="Arial" w:cs="Arial"/>
          <w:color w:val="000000"/>
          <w:spacing w:val="3"/>
        </w:rPr>
        <w:lastRenderedPageBreak/>
        <w:t>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Педагог-организатор</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lastRenderedPageBreak/>
        <w:t>Должностные обязанности.</w:t>
      </w:r>
      <w:r>
        <w:rPr>
          <w:rFonts w:ascii="Arial" w:hAnsi="Arial" w:cs="Arial"/>
          <w:color w:val="000000"/>
          <w:spacing w:val="3"/>
        </w:rPr>
        <w:t>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Социальный педагог</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Учитель-дефектолог, учитель-логопед (логопед)</w:t>
      </w:r>
      <w:r>
        <w:rPr>
          <w:rFonts w:ascii="Arial" w:hAnsi="Arial" w:cs="Arial"/>
          <w:b/>
          <w:bCs/>
          <w:color w:val="000000"/>
          <w:spacing w:val="3"/>
          <w:sz w:val="18"/>
          <w:szCs w:val="18"/>
          <w:vertAlign w:val="superscript"/>
        </w:rPr>
        <w:t>2</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в области дефектологии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Педагог-психолог</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 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Воспитатель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[3] ,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Тьютор</w:t>
      </w:r>
      <w:r>
        <w:rPr>
          <w:rFonts w:ascii="Arial" w:hAnsi="Arial" w:cs="Arial"/>
          <w:b/>
          <w:bCs/>
          <w:color w:val="000000"/>
          <w:spacing w:val="3"/>
          <w:sz w:val="18"/>
          <w:szCs w:val="18"/>
          <w:vertAlign w:val="superscript"/>
        </w:rPr>
        <w:t>4</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по направлению подготовки "Образование и педагогика" и стаж педагогической работы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Старший вожатый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Педагог дополнительного образования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педагога дополнительного образования - высшее профессиональное образование и стаж педагогической работы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Музыкальный руководитель</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Концертмейстер</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Руководитель физического воспитания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Инструктор по физической культуре</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Методист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Инструктор-методист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Инструктор по труду</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Преподаватель-организатор основ безопасности жизнедеятельности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Тренер-преподаватель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использованием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из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Мастер производственного обучения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IV. Должности учебно-вспомогательного персонала</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Дежурный по режиму (включая старшего)</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Вожатый</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 </w:t>
      </w:r>
      <w:r>
        <w:rPr>
          <w:rFonts w:ascii="Arial" w:hAnsi="Arial" w:cs="Arial"/>
          <w:color w:val="000000"/>
          <w:spacing w:val="3"/>
        </w:rPr>
        <w:t>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 </w:t>
      </w:r>
      <w:r>
        <w:rPr>
          <w:rFonts w:ascii="Arial" w:hAnsi="Arial" w:cs="Arial"/>
          <w:color w:val="000000"/>
          <w:spacing w:val="3"/>
        </w:rPr>
        <w:t>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Помощник воспитателя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color w:val="000000"/>
          <w:spacing w:val="3"/>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Младший воспитатель</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Секретарь учебной части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w:t>
      </w:r>
      <w:r>
        <w:rPr>
          <w:rFonts w:ascii="Arial" w:hAnsi="Arial" w:cs="Arial"/>
          <w:color w:val="000000"/>
          <w:spacing w:val="3"/>
        </w:rPr>
        <w:t>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Диспетчер образовательного учреждения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Должностные обязанности.</w:t>
      </w:r>
      <w:r>
        <w:rPr>
          <w:rFonts w:ascii="Arial" w:hAnsi="Arial" w:cs="Arial"/>
          <w:color w:val="000000"/>
          <w:spacing w:val="3"/>
        </w:rPr>
        <w:t>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Должен знать:</w:t>
      </w:r>
      <w:r>
        <w:rPr>
          <w:rFonts w:ascii="Arial" w:hAnsi="Arial" w:cs="Arial"/>
          <w:color w:val="000000"/>
          <w:spacing w:val="3"/>
        </w:rPr>
        <w:t>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b/>
          <w:bCs/>
          <w:color w:val="000000"/>
          <w:spacing w:val="3"/>
        </w:rPr>
        <w:t>Требования к квалификации. </w:t>
      </w:r>
      <w:r>
        <w:rPr>
          <w:rFonts w:ascii="Arial" w:hAnsi="Arial" w:cs="Arial"/>
          <w:color w:val="000000"/>
          <w:spacing w:val="3"/>
        </w:rPr>
        <w:t>Среднее профессиональное образование в области организации труда без предъявления требований к стажу работы.</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1</w:t>
      </w:r>
      <w:r>
        <w:rPr>
          <w:rFonts w:ascii="Arial" w:hAnsi="Arial" w:cs="Arial"/>
          <w:i/>
          <w:iCs/>
          <w:color w:val="000000"/>
          <w:spacing w:val="3"/>
        </w:rPr>
        <w:t> Кроме преподавателей, отнесенных к профессорско-преподавательскому составу вузов.</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2</w:t>
      </w:r>
      <w:r>
        <w:rPr>
          <w:rFonts w:ascii="Arial" w:hAnsi="Arial" w:cs="Arial"/>
          <w:i/>
          <w:iCs/>
          <w:color w:val="000000"/>
          <w:spacing w:val="3"/>
        </w:rPr>
        <w: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3</w:t>
      </w:r>
      <w:r>
        <w:rPr>
          <w:rFonts w:ascii="Arial" w:hAnsi="Arial" w:cs="Arial"/>
          <w:i/>
          <w:iCs/>
          <w:color w:val="000000"/>
          <w:spacing w:val="3"/>
        </w:rPr>
        <w: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2F30D7" w:rsidRDefault="002F30D7" w:rsidP="002F30D7">
      <w:pPr>
        <w:pStyle w:val="a3"/>
        <w:spacing w:before="0" w:beforeAutospacing="0" w:after="300" w:afterAutospacing="0" w:line="384" w:lineRule="atLeast"/>
        <w:textAlignment w:val="top"/>
        <w:rPr>
          <w:rFonts w:ascii="Arial" w:hAnsi="Arial" w:cs="Arial"/>
          <w:color w:val="000000"/>
          <w:spacing w:val="3"/>
        </w:rPr>
      </w:pPr>
      <w:r>
        <w:rPr>
          <w:rFonts w:ascii="Arial" w:hAnsi="Arial" w:cs="Arial"/>
          <w:i/>
          <w:iCs/>
          <w:color w:val="000000"/>
          <w:spacing w:val="3"/>
          <w:sz w:val="18"/>
          <w:szCs w:val="18"/>
          <w:vertAlign w:val="superscript"/>
        </w:rPr>
        <w:t>4</w:t>
      </w:r>
      <w:r>
        <w:rPr>
          <w:rFonts w:ascii="Arial" w:hAnsi="Arial" w:cs="Arial"/>
          <w:i/>
          <w:iCs/>
          <w:color w:val="000000"/>
          <w:spacing w:val="3"/>
        </w:rPr>
        <w:t> За исключением тьюторов, занятых в сфере высшего и дополнительного профессионального образования.</w:t>
      </w:r>
    </w:p>
    <w:p w:rsidR="006E54C3" w:rsidRPr="002F30D7" w:rsidRDefault="006E54C3" w:rsidP="002F30D7"/>
    <w:sectPr w:rsidR="006E54C3" w:rsidRPr="002F3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9F"/>
    <w:rsid w:val="002F30D7"/>
    <w:rsid w:val="003D369F"/>
    <w:rsid w:val="006E54C3"/>
    <w:rsid w:val="00833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BAAAC-AADA-4B69-AC4A-C6B88FE6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F30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36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36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36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369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369F"/>
    <w:rPr>
      <w:color w:val="0000FF"/>
      <w:u w:val="single"/>
    </w:rPr>
  </w:style>
  <w:style w:type="paragraph" w:customStyle="1" w:styleId="toleft">
    <w:name w:val="toleft"/>
    <w:basedOn w:val="a"/>
    <w:rsid w:val="003D36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67182">
      <w:bodyDiv w:val="1"/>
      <w:marLeft w:val="0"/>
      <w:marRight w:val="0"/>
      <w:marTop w:val="0"/>
      <w:marBottom w:val="0"/>
      <w:divBdr>
        <w:top w:val="none" w:sz="0" w:space="0" w:color="auto"/>
        <w:left w:val="none" w:sz="0" w:space="0" w:color="auto"/>
        <w:bottom w:val="none" w:sz="0" w:space="0" w:color="auto"/>
        <w:right w:val="none" w:sz="0" w:space="0" w:color="auto"/>
      </w:divBdr>
      <w:divsChild>
        <w:div w:id="1826316438">
          <w:marLeft w:val="0"/>
          <w:marRight w:val="0"/>
          <w:marTop w:val="375"/>
          <w:marBottom w:val="330"/>
          <w:divBdr>
            <w:top w:val="none" w:sz="0" w:space="0" w:color="auto"/>
            <w:left w:val="none" w:sz="0" w:space="0" w:color="auto"/>
            <w:bottom w:val="none" w:sz="0" w:space="0" w:color="auto"/>
            <w:right w:val="none" w:sz="0" w:space="0" w:color="auto"/>
          </w:divBdr>
          <w:divsChild>
            <w:div w:id="1994530657">
              <w:marLeft w:val="0"/>
              <w:marRight w:val="0"/>
              <w:marTop w:val="0"/>
              <w:marBottom w:val="210"/>
              <w:divBdr>
                <w:top w:val="none" w:sz="0" w:space="0" w:color="auto"/>
                <w:left w:val="none" w:sz="0" w:space="0" w:color="auto"/>
                <w:bottom w:val="none" w:sz="0" w:space="0" w:color="auto"/>
                <w:right w:val="none" w:sz="0" w:space="0" w:color="auto"/>
              </w:divBdr>
            </w:div>
          </w:divsChild>
        </w:div>
        <w:div w:id="346296209">
          <w:marLeft w:val="0"/>
          <w:marRight w:val="0"/>
          <w:marTop w:val="0"/>
          <w:marBottom w:val="0"/>
          <w:divBdr>
            <w:top w:val="none" w:sz="0" w:space="0" w:color="auto"/>
            <w:left w:val="none" w:sz="0" w:space="0" w:color="auto"/>
            <w:bottom w:val="none" w:sz="0" w:space="0" w:color="auto"/>
            <w:right w:val="none" w:sz="0" w:space="0" w:color="auto"/>
          </w:divBdr>
          <w:divsChild>
            <w:div w:id="331227042">
              <w:marLeft w:val="0"/>
              <w:marRight w:val="0"/>
              <w:marTop w:val="0"/>
              <w:marBottom w:val="0"/>
              <w:divBdr>
                <w:top w:val="none" w:sz="0" w:space="0" w:color="auto"/>
                <w:left w:val="none" w:sz="0" w:space="0" w:color="auto"/>
                <w:bottom w:val="none" w:sz="0" w:space="0" w:color="auto"/>
                <w:right w:val="none" w:sz="0" w:space="0" w:color="auto"/>
              </w:divBdr>
              <w:divsChild>
                <w:div w:id="127018190">
                  <w:marLeft w:val="0"/>
                  <w:marRight w:val="0"/>
                  <w:marTop w:val="0"/>
                  <w:marBottom w:val="0"/>
                  <w:divBdr>
                    <w:top w:val="none" w:sz="0" w:space="0" w:color="auto"/>
                    <w:left w:val="none" w:sz="0" w:space="0" w:color="auto"/>
                    <w:bottom w:val="none" w:sz="0" w:space="0" w:color="auto"/>
                    <w:right w:val="none" w:sz="0" w:space="0" w:color="auto"/>
                  </w:divBdr>
                  <w:divsChild>
                    <w:div w:id="1720204412">
                      <w:marLeft w:val="0"/>
                      <w:marRight w:val="0"/>
                      <w:marTop w:val="0"/>
                      <w:marBottom w:val="0"/>
                      <w:divBdr>
                        <w:top w:val="none" w:sz="0" w:space="0" w:color="auto"/>
                        <w:left w:val="none" w:sz="0" w:space="0" w:color="auto"/>
                        <w:bottom w:val="none" w:sz="0" w:space="0" w:color="auto"/>
                        <w:right w:val="none" w:sz="0" w:space="0" w:color="auto"/>
                      </w:divBdr>
                      <w:divsChild>
                        <w:div w:id="1515613855">
                          <w:marLeft w:val="0"/>
                          <w:marRight w:val="0"/>
                          <w:marTop w:val="0"/>
                          <w:marBottom w:val="0"/>
                          <w:divBdr>
                            <w:top w:val="none" w:sz="0" w:space="0" w:color="auto"/>
                            <w:left w:val="none" w:sz="0" w:space="0" w:color="auto"/>
                            <w:bottom w:val="none" w:sz="0" w:space="0" w:color="auto"/>
                            <w:right w:val="none" w:sz="0" w:space="0" w:color="auto"/>
                          </w:divBdr>
                          <w:divsChild>
                            <w:div w:id="115608295">
                              <w:marLeft w:val="0"/>
                              <w:marRight w:val="0"/>
                              <w:marTop w:val="0"/>
                              <w:marBottom w:val="0"/>
                              <w:divBdr>
                                <w:top w:val="none" w:sz="0" w:space="0" w:color="auto"/>
                                <w:left w:val="none" w:sz="0" w:space="0" w:color="auto"/>
                                <w:bottom w:val="none" w:sz="0" w:space="0" w:color="auto"/>
                                <w:right w:val="none" w:sz="0" w:space="0" w:color="auto"/>
                              </w:divBdr>
                              <w:divsChild>
                                <w:div w:id="105931436">
                                  <w:marLeft w:val="0"/>
                                  <w:marRight w:val="0"/>
                                  <w:marTop w:val="0"/>
                                  <w:marBottom w:val="150"/>
                                  <w:divBdr>
                                    <w:top w:val="none" w:sz="0" w:space="0" w:color="auto"/>
                                    <w:left w:val="none" w:sz="0" w:space="0" w:color="auto"/>
                                    <w:bottom w:val="none" w:sz="0" w:space="0" w:color="auto"/>
                                    <w:right w:val="none" w:sz="0" w:space="0" w:color="auto"/>
                                  </w:divBdr>
                                  <w:divsChild>
                                    <w:div w:id="936906853">
                                      <w:marLeft w:val="0"/>
                                      <w:marRight w:val="0"/>
                                      <w:marTop w:val="0"/>
                                      <w:marBottom w:val="0"/>
                                      <w:divBdr>
                                        <w:top w:val="none" w:sz="0" w:space="0" w:color="auto"/>
                                        <w:left w:val="none" w:sz="0" w:space="0" w:color="auto"/>
                                        <w:bottom w:val="none" w:sz="0" w:space="0" w:color="auto"/>
                                        <w:right w:val="none" w:sz="0" w:space="0" w:color="auto"/>
                                      </w:divBdr>
                                      <w:divsChild>
                                        <w:div w:id="779646966">
                                          <w:marLeft w:val="0"/>
                                          <w:marRight w:val="0"/>
                                          <w:marTop w:val="0"/>
                                          <w:marBottom w:val="0"/>
                                          <w:divBdr>
                                            <w:top w:val="none" w:sz="0" w:space="0" w:color="auto"/>
                                            <w:left w:val="none" w:sz="0" w:space="0" w:color="auto"/>
                                            <w:bottom w:val="none" w:sz="0" w:space="0" w:color="auto"/>
                                            <w:right w:val="none" w:sz="0" w:space="0" w:color="auto"/>
                                          </w:divBdr>
                                          <w:divsChild>
                                            <w:div w:id="1844007236">
                                              <w:marLeft w:val="0"/>
                                              <w:marRight w:val="150"/>
                                              <w:marTop w:val="0"/>
                                              <w:marBottom w:val="150"/>
                                              <w:divBdr>
                                                <w:top w:val="none" w:sz="0" w:space="0" w:color="auto"/>
                                                <w:left w:val="none" w:sz="0" w:space="0" w:color="auto"/>
                                                <w:bottom w:val="none" w:sz="0" w:space="0" w:color="auto"/>
                                                <w:right w:val="none" w:sz="0" w:space="0" w:color="auto"/>
                                              </w:divBdr>
                                            </w:div>
                                            <w:div w:id="90872936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90632">
      <w:bodyDiv w:val="1"/>
      <w:marLeft w:val="0"/>
      <w:marRight w:val="0"/>
      <w:marTop w:val="0"/>
      <w:marBottom w:val="0"/>
      <w:divBdr>
        <w:top w:val="none" w:sz="0" w:space="0" w:color="auto"/>
        <w:left w:val="none" w:sz="0" w:space="0" w:color="auto"/>
        <w:bottom w:val="none" w:sz="0" w:space="0" w:color="auto"/>
        <w:right w:val="none" w:sz="0" w:space="0" w:color="auto"/>
      </w:divBdr>
      <w:divsChild>
        <w:div w:id="1133595847">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20008</Words>
  <Characters>114052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Abdulmalik Astamirov</cp:lastModifiedBy>
  <cp:revision>2</cp:revision>
  <dcterms:created xsi:type="dcterms:W3CDTF">2017-12-16T05:43:00Z</dcterms:created>
  <dcterms:modified xsi:type="dcterms:W3CDTF">2017-12-16T05:43:00Z</dcterms:modified>
</cp:coreProperties>
</file>