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FC8" w:rsidRPr="00884FC8" w:rsidRDefault="00884FC8" w:rsidP="00884FC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84FC8">
        <w:rPr>
          <w:rFonts w:ascii="Times New Roman" w:hAnsi="Times New Roman" w:cs="Times New Roman"/>
          <w:b/>
          <w:sz w:val="28"/>
        </w:rPr>
        <w:t>План</w:t>
      </w:r>
    </w:p>
    <w:p w:rsidR="00884FC8" w:rsidRPr="00884FC8" w:rsidRDefault="00884FC8" w:rsidP="00884FC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84FC8">
        <w:rPr>
          <w:rFonts w:ascii="Times New Roman" w:hAnsi="Times New Roman" w:cs="Times New Roman"/>
          <w:b/>
          <w:sz w:val="28"/>
        </w:rPr>
        <w:t>проведения мероприятий, направленных на предотвращение</w:t>
      </w:r>
    </w:p>
    <w:p w:rsidR="00A7026E" w:rsidRPr="00884FC8" w:rsidRDefault="00884FC8" w:rsidP="00884FC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84FC8">
        <w:rPr>
          <w:rFonts w:ascii="Times New Roman" w:hAnsi="Times New Roman" w:cs="Times New Roman"/>
          <w:b/>
          <w:sz w:val="28"/>
        </w:rPr>
        <w:t xml:space="preserve"> детской смертности</w:t>
      </w:r>
    </w:p>
    <w:p w:rsidR="00884FC8" w:rsidRPr="00884FC8" w:rsidRDefault="00884FC8" w:rsidP="00884FC8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884FC8" w:rsidRDefault="00884FC8" w:rsidP="00884FC8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884FC8" w:rsidRDefault="00884FC8" w:rsidP="00884FC8">
      <w:pPr>
        <w:pStyle w:val="a3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10207" w:type="dxa"/>
        <w:tblInd w:w="-743" w:type="dxa"/>
        <w:tblLook w:val="04A0" w:firstRow="1" w:lastRow="0" w:firstColumn="1" w:lastColumn="0" w:noHBand="0" w:noVBand="1"/>
      </w:tblPr>
      <w:tblGrid>
        <w:gridCol w:w="851"/>
        <w:gridCol w:w="4820"/>
        <w:gridCol w:w="2126"/>
        <w:gridCol w:w="2410"/>
      </w:tblGrid>
      <w:tr w:rsidR="00884FC8" w:rsidTr="008822D0">
        <w:tc>
          <w:tcPr>
            <w:tcW w:w="851" w:type="dxa"/>
          </w:tcPr>
          <w:p w:rsidR="00884FC8" w:rsidRPr="00884FC8" w:rsidRDefault="00884FC8" w:rsidP="00884F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84FC8">
              <w:rPr>
                <w:rFonts w:ascii="Times New Roman" w:hAnsi="Times New Roman" w:cs="Times New Roman"/>
                <w:b/>
                <w:sz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п\п</w:t>
            </w:r>
          </w:p>
        </w:tc>
        <w:tc>
          <w:tcPr>
            <w:tcW w:w="4820" w:type="dxa"/>
          </w:tcPr>
          <w:p w:rsidR="00884FC8" w:rsidRPr="00884FC8" w:rsidRDefault="00884FC8" w:rsidP="00884F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84FC8">
              <w:rPr>
                <w:rFonts w:ascii="Times New Roman" w:hAnsi="Times New Roman" w:cs="Times New Roman"/>
                <w:b/>
                <w:sz w:val="28"/>
              </w:rPr>
              <w:t xml:space="preserve">Наименование мероприятия </w:t>
            </w:r>
          </w:p>
          <w:p w:rsidR="00884FC8" w:rsidRPr="00884FC8" w:rsidRDefault="00884FC8" w:rsidP="00884F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26" w:type="dxa"/>
          </w:tcPr>
          <w:p w:rsidR="00884FC8" w:rsidRPr="00884FC8" w:rsidRDefault="00884FC8" w:rsidP="00884F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84FC8">
              <w:rPr>
                <w:rFonts w:ascii="Times New Roman" w:hAnsi="Times New Roman" w:cs="Times New Roman"/>
                <w:b/>
                <w:sz w:val="28"/>
              </w:rPr>
              <w:t xml:space="preserve">Дата проведения  </w:t>
            </w:r>
          </w:p>
        </w:tc>
        <w:tc>
          <w:tcPr>
            <w:tcW w:w="2410" w:type="dxa"/>
          </w:tcPr>
          <w:p w:rsidR="00884FC8" w:rsidRPr="00884FC8" w:rsidRDefault="00884FC8" w:rsidP="00884FC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884FC8">
              <w:rPr>
                <w:rFonts w:ascii="Times New Roman" w:hAnsi="Times New Roman" w:cs="Times New Roman"/>
                <w:b/>
                <w:sz w:val="28"/>
              </w:rPr>
              <w:t xml:space="preserve">Ответственные </w:t>
            </w:r>
          </w:p>
        </w:tc>
      </w:tr>
      <w:tr w:rsidR="00884FC8" w:rsidTr="008822D0">
        <w:tc>
          <w:tcPr>
            <w:tcW w:w="851" w:type="dxa"/>
          </w:tcPr>
          <w:p w:rsidR="00884FC8" w:rsidRDefault="00884FC8" w:rsidP="008822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820" w:type="dxa"/>
          </w:tcPr>
          <w:p w:rsidR="00884FC8" w:rsidRDefault="00884FC8" w:rsidP="008822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проведения Всероссийских открытых уроков </w:t>
            </w:r>
            <w:r w:rsidR="008822D0">
              <w:rPr>
                <w:rFonts w:ascii="Times New Roman" w:hAnsi="Times New Roman" w:cs="Times New Roman"/>
                <w:sz w:val="28"/>
              </w:rPr>
              <w:t xml:space="preserve">по ОБЖ  </w:t>
            </w:r>
          </w:p>
        </w:tc>
        <w:tc>
          <w:tcPr>
            <w:tcW w:w="2126" w:type="dxa"/>
          </w:tcPr>
          <w:p w:rsidR="00884FC8" w:rsidRDefault="00884FC8" w:rsidP="008822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884FC8" w:rsidRDefault="00884FC8" w:rsidP="008822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884FC8" w:rsidTr="008822D0">
        <w:tc>
          <w:tcPr>
            <w:tcW w:w="851" w:type="dxa"/>
          </w:tcPr>
          <w:p w:rsidR="00884FC8" w:rsidRDefault="00884FC8" w:rsidP="008822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820" w:type="dxa"/>
          </w:tcPr>
          <w:p w:rsidR="00884FC8" w:rsidRDefault="008822D0" w:rsidP="008822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проведения Всероссийского урока, посвященного мерам безопасности в период наступления весны с учетом сезонных особенностей: таяние льда, падение сосулек, гололед. </w:t>
            </w:r>
          </w:p>
        </w:tc>
        <w:tc>
          <w:tcPr>
            <w:tcW w:w="2126" w:type="dxa"/>
          </w:tcPr>
          <w:p w:rsidR="00884FC8" w:rsidRDefault="00884FC8" w:rsidP="008822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884FC8" w:rsidRDefault="00884FC8" w:rsidP="008822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884FC8" w:rsidTr="008822D0">
        <w:tc>
          <w:tcPr>
            <w:tcW w:w="851" w:type="dxa"/>
          </w:tcPr>
          <w:p w:rsidR="00884FC8" w:rsidRDefault="00884FC8" w:rsidP="008822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820" w:type="dxa"/>
          </w:tcPr>
          <w:p w:rsidR="00884FC8" w:rsidRDefault="008822D0" w:rsidP="008822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проведения родительских собраний по вопросам предотвращения детского травматизма и смертности с учетом </w:t>
            </w:r>
            <w:bookmarkStart w:id="0" w:name="_GoBack"/>
            <w:bookmarkEnd w:id="0"/>
          </w:p>
        </w:tc>
        <w:tc>
          <w:tcPr>
            <w:tcW w:w="2126" w:type="dxa"/>
          </w:tcPr>
          <w:p w:rsidR="00884FC8" w:rsidRDefault="00884FC8" w:rsidP="008822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884FC8" w:rsidRDefault="00884FC8" w:rsidP="008822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884FC8" w:rsidTr="008822D0">
        <w:tc>
          <w:tcPr>
            <w:tcW w:w="851" w:type="dxa"/>
          </w:tcPr>
          <w:p w:rsidR="00884FC8" w:rsidRDefault="00884FC8" w:rsidP="008822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820" w:type="dxa"/>
          </w:tcPr>
          <w:p w:rsidR="00884FC8" w:rsidRDefault="00884FC8" w:rsidP="008822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884FC8" w:rsidRDefault="00884FC8" w:rsidP="008822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884FC8" w:rsidRDefault="00884FC8" w:rsidP="008822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884FC8" w:rsidTr="008822D0">
        <w:tc>
          <w:tcPr>
            <w:tcW w:w="851" w:type="dxa"/>
          </w:tcPr>
          <w:p w:rsidR="00884FC8" w:rsidRDefault="00884FC8" w:rsidP="008822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820" w:type="dxa"/>
          </w:tcPr>
          <w:p w:rsidR="00884FC8" w:rsidRDefault="00884FC8" w:rsidP="008822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884FC8" w:rsidRDefault="00884FC8" w:rsidP="008822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884FC8" w:rsidRDefault="00884FC8" w:rsidP="008822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884FC8" w:rsidTr="008822D0">
        <w:tc>
          <w:tcPr>
            <w:tcW w:w="851" w:type="dxa"/>
          </w:tcPr>
          <w:p w:rsidR="00884FC8" w:rsidRDefault="00884FC8" w:rsidP="008822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0" w:type="dxa"/>
          </w:tcPr>
          <w:p w:rsidR="00884FC8" w:rsidRDefault="00884FC8" w:rsidP="008822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884FC8" w:rsidRDefault="00884FC8" w:rsidP="008822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884FC8" w:rsidRDefault="00884FC8" w:rsidP="008822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884FC8" w:rsidTr="008822D0">
        <w:tc>
          <w:tcPr>
            <w:tcW w:w="851" w:type="dxa"/>
          </w:tcPr>
          <w:p w:rsidR="00884FC8" w:rsidRDefault="00884FC8" w:rsidP="008822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0" w:type="dxa"/>
          </w:tcPr>
          <w:p w:rsidR="00884FC8" w:rsidRDefault="00884FC8" w:rsidP="008822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884FC8" w:rsidRDefault="00884FC8" w:rsidP="008822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884FC8" w:rsidRDefault="00884FC8" w:rsidP="008822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884FC8" w:rsidTr="008822D0">
        <w:tc>
          <w:tcPr>
            <w:tcW w:w="851" w:type="dxa"/>
          </w:tcPr>
          <w:p w:rsidR="00884FC8" w:rsidRDefault="00884FC8" w:rsidP="008822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0" w:type="dxa"/>
          </w:tcPr>
          <w:p w:rsidR="00884FC8" w:rsidRDefault="00884FC8" w:rsidP="008822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884FC8" w:rsidRDefault="00884FC8" w:rsidP="008822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884FC8" w:rsidRDefault="00884FC8" w:rsidP="008822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884FC8" w:rsidTr="008822D0">
        <w:tc>
          <w:tcPr>
            <w:tcW w:w="851" w:type="dxa"/>
          </w:tcPr>
          <w:p w:rsidR="00884FC8" w:rsidRDefault="00884FC8" w:rsidP="008822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0" w:type="dxa"/>
          </w:tcPr>
          <w:p w:rsidR="00884FC8" w:rsidRDefault="00884FC8" w:rsidP="008822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884FC8" w:rsidRDefault="00884FC8" w:rsidP="008822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884FC8" w:rsidRDefault="00884FC8" w:rsidP="008822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884FC8" w:rsidTr="008822D0">
        <w:tc>
          <w:tcPr>
            <w:tcW w:w="851" w:type="dxa"/>
          </w:tcPr>
          <w:p w:rsidR="00884FC8" w:rsidRDefault="00884FC8" w:rsidP="008822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0" w:type="dxa"/>
          </w:tcPr>
          <w:p w:rsidR="00884FC8" w:rsidRDefault="00884FC8" w:rsidP="008822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884FC8" w:rsidRDefault="00884FC8" w:rsidP="008822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884FC8" w:rsidRDefault="00884FC8" w:rsidP="008822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884FC8" w:rsidTr="008822D0">
        <w:tc>
          <w:tcPr>
            <w:tcW w:w="851" w:type="dxa"/>
          </w:tcPr>
          <w:p w:rsidR="00884FC8" w:rsidRDefault="00884FC8" w:rsidP="008822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0" w:type="dxa"/>
          </w:tcPr>
          <w:p w:rsidR="00884FC8" w:rsidRDefault="00884FC8" w:rsidP="008822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884FC8" w:rsidRDefault="00884FC8" w:rsidP="008822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884FC8" w:rsidRDefault="00884FC8" w:rsidP="008822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884FC8" w:rsidTr="008822D0">
        <w:tc>
          <w:tcPr>
            <w:tcW w:w="851" w:type="dxa"/>
          </w:tcPr>
          <w:p w:rsidR="00884FC8" w:rsidRDefault="00884FC8" w:rsidP="008822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0" w:type="dxa"/>
          </w:tcPr>
          <w:p w:rsidR="00884FC8" w:rsidRDefault="00884FC8" w:rsidP="008822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884FC8" w:rsidRDefault="00884FC8" w:rsidP="008822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884FC8" w:rsidRDefault="00884FC8" w:rsidP="008822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884FC8" w:rsidTr="008822D0">
        <w:tc>
          <w:tcPr>
            <w:tcW w:w="851" w:type="dxa"/>
          </w:tcPr>
          <w:p w:rsidR="00884FC8" w:rsidRDefault="00884FC8" w:rsidP="008822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0" w:type="dxa"/>
          </w:tcPr>
          <w:p w:rsidR="00884FC8" w:rsidRDefault="00884FC8" w:rsidP="008822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884FC8" w:rsidRDefault="00884FC8" w:rsidP="008822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884FC8" w:rsidRDefault="00884FC8" w:rsidP="008822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884FC8" w:rsidTr="008822D0">
        <w:tc>
          <w:tcPr>
            <w:tcW w:w="851" w:type="dxa"/>
          </w:tcPr>
          <w:p w:rsidR="00884FC8" w:rsidRDefault="00884FC8" w:rsidP="008822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0" w:type="dxa"/>
          </w:tcPr>
          <w:p w:rsidR="00884FC8" w:rsidRDefault="00884FC8" w:rsidP="008822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884FC8" w:rsidRDefault="00884FC8" w:rsidP="008822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884FC8" w:rsidRDefault="00884FC8" w:rsidP="008822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884FC8" w:rsidTr="008822D0">
        <w:tc>
          <w:tcPr>
            <w:tcW w:w="851" w:type="dxa"/>
          </w:tcPr>
          <w:p w:rsidR="00884FC8" w:rsidRDefault="00884FC8" w:rsidP="008822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0" w:type="dxa"/>
          </w:tcPr>
          <w:p w:rsidR="00884FC8" w:rsidRDefault="00884FC8" w:rsidP="008822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884FC8" w:rsidRDefault="00884FC8" w:rsidP="008822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884FC8" w:rsidRDefault="00884FC8" w:rsidP="008822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884FC8" w:rsidTr="008822D0">
        <w:tc>
          <w:tcPr>
            <w:tcW w:w="851" w:type="dxa"/>
          </w:tcPr>
          <w:p w:rsidR="00884FC8" w:rsidRDefault="00884FC8" w:rsidP="008822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0" w:type="dxa"/>
          </w:tcPr>
          <w:p w:rsidR="00884FC8" w:rsidRDefault="00884FC8" w:rsidP="008822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884FC8" w:rsidRDefault="00884FC8" w:rsidP="008822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884FC8" w:rsidRDefault="00884FC8" w:rsidP="008822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884FC8" w:rsidTr="008822D0">
        <w:tc>
          <w:tcPr>
            <w:tcW w:w="851" w:type="dxa"/>
          </w:tcPr>
          <w:p w:rsidR="00884FC8" w:rsidRDefault="00884FC8" w:rsidP="008822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0" w:type="dxa"/>
          </w:tcPr>
          <w:p w:rsidR="00884FC8" w:rsidRDefault="00884FC8" w:rsidP="008822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884FC8" w:rsidRDefault="00884FC8" w:rsidP="008822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884FC8" w:rsidRDefault="00884FC8" w:rsidP="008822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884FC8" w:rsidTr="008822D0">
        <w:tc>
          <w:tcPr>
            <w:tcW w:w="851" w:type="dxa"/>
          </w:tcPr>
          <w:p w:rsidR="00884FC8" w:rsidRDefault="00884FC8" w:rsidP="008822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0" w:type="dxa"/>
          </w:tcPr>
          <w:p w:rsidR="00884FC8" w:rsidRDefault="00884FC8" w:rsidP="008822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884FC8" w:rsidRDefault="00884FC8" w:rsidP="008822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884FC8" w:rsidRDefault="00884FC8" w:rsidP="008822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884FC8" w:rsidTr="008822D0">
        <w:tc>
          <w:tcPr>
            <w:tcW w:w="851" w:type="dxa"/>
          </w:tcPr>
          <w:p w:rsidR="00884FC8" w:rsidRDefault="00884FC8" w:rsidP="008822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20" w:type="dxa"/>
          </w:tcPr>
          <w:p w:rsidR="00884FC8" w:rsidRDefault="00884FC8" w:rsidP="008822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884FC8" w:rsidRDefault="00884FC8" w:rsidP="008822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884FC8" w:rsidRDefault="00884FC8" w:rsidP="008822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84FC8" w:rsidRPr="00884FC8" w:rsidRDefault="00884FC8" w:rsidP="008822D0">
      <w:pPr>
        <w:pStyle w:val="a3"/>
        <w:rPr>
          <w:rFonts w:ascii="Times New Roman" w:hAnsi="Times New Roman" w:cs="Times New Roman"/>
          <w:sz w:val="28"/>
        </w:rPr>
      </w:pPr>
    </w:p>
    <w:sectPr w:rsidR="00884FC8" w:rsidRPr="00884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F05"/>
    <w:rsid w:val="00592F05"/>
    <w:rsid w:val="008822D0"/>
    <w:rsid w:val="00884FC8"/>
    <w:rsid w:val="00A7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4FC8"/>
    <w:pPr>
      <w:spacing w:after="0" w:line="240" w:lineRule="auto"/>
    </w:pPr>
  </w:style>
  <w:style w:type="table" w:styleId="a4">
    <w:name w:val="Table Grid"/>
    <w:basedOn w:val="a1"/>
    <w:uiPriority w:val="59"/>
    <w:rsid w:val="00884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4FC8"/>
    <w:pPr>
      <w:spacing w:after="0" w:line="240" w:lineRule="auto"/>
    </w:pPr>
  </w:style>
  <w:style w:type="table" w:styleId="a4">
    <w:name w:val="Table Grid"/>
    <w:basedOn w:val="a1"/>
    <w:uiPriority w:val="59"/>
    <w:rsid w:val="00884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СОШ42</dc:creator>
  <cp:keywords/>
  <dc:description/>
  <cp:lastModifiedBy>СОШ42</cp:lastModifiedBy>
  <cp:revision>3</cp:revision>
  <dcterms:created xsi:type="dcterms:W3CDTF">2018-04-21T06:20:00Z</dcterms:created>
  <dcterms:modified xsi:type="dcterms:W3CDTF">2018-04-21T06:47:00Z</dcterms:modified>
</cp:coreProperties>
</file>